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55" w:rsidRDefault="00556FC5" w:rsidP="00556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г. Каменск-Шахтинский</w:t>
      </w:r>
    </w:p>
    <w:p w:rsidR="00556FC5" w:rsidRDefault="00556FC5" w:rsidP="00556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FC5" w:rsidRDefault="00556FC5" w:rsidP="00556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</w:t>
      </w:r>
    </w:p>
    <w:p w:rsidR="00556FC5" w:rsidRDefault="00556FC5" w:rsidP="00556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№18</w:t>
      </w:r>
    </w:p>
    <w:p w:rsidR="00556FC5" w:rsidRDefault="00556FC5" w:rsidP="00556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Шувалова И.Н.</w:t>
      </w:r>
    </w:p>
    <w:p w:rsidR="00556FC5" w:rsidRDefault="00556FC5" w:rsidP="00556F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FC5" w:rsidRDefault="00556FC5" w:rsidP="0055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отчета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:rsidR="00556FC5" w:rsidRDefault="00556FC5" w:rsidP="00556F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6FC5" w:rsidRPr="00753AE1" w:rsidRDefault="00556FC5" w:rsidP="00753A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3AE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п. 13 ч. 3 ст. 28, п. 3ч. 2 ст.29 Федерального закона от 29.12.2012 №</w:t>
      </w:r>
      <w:r w:rsidR="00702ECE" w:rsidRPr="00753AE1">
        <w:rPr>
          <w:rFonts w:ascii="Times New Roman" w:hAnsi="Times New Roman" w:cs="Times New Roman"/>
          <w:sz w:val="28"/>
          <w:szCs w:val="28"/>
        </w:rPr>
        <w:t>273-ФЗ «Об образовании в Российской</w:t>
      </w:r>
      <w:r w:rsidR="00753AE1" w:rsidRPr="00753AE1">
        <w:rPr>
          <w:rFonts w:ascii="Times New Roman" w:hAnsi="Times New Roman" w:cs="Times New Roman"/>
          <w:sz w:val="28"/>
          <w:szCs w:val="28"/>
        </w:rPr>
        <w:t xml:space="preserve"> Федерации», приказом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России от 14.06.2013 №462 «Об утверждении порядка проведения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сомообследования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приказом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России от10.12.2013 №1324 «Об утверждении показателей деятельности образовательной организации, подлежащей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», приказом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России от 14.12.2017 №1218</w:t>
      </w:r>
      <w:proofErr w:type="gram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сомообследования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</w:t>
      </w:r>
      <w:r w:rsidRPr="00753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AE1" w:rsidRPr="00753AE1">
        <w:rPr>
          <w:rFonts w:ascii="Times New Roman" w:hAnsi="Times New Roman" w:cs="Times New Roman"/>
          <w:sz w:val="28"/>
          <w:szCs w:val="28"/>
        </w:rPr>
        <w:t xml:space="preserve">от 14 июня 2013 г. №462 и устанавливает правила поведения 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организацией (</w:t>
      </w:r>
      <w:proofErr w:type="spellStart"/>
      <w:r w:rsidR="00753AE1" w:rsidRPr="00753AE1">
        <w:rPr>
          <w:rFonts w:ascii="Times New Roman" w:hAnsi="Times New Roman" w:cs="Times New Roman"/>
          <w:sz w:val="28"/>
          <w:szCs w:val="28"/>
        </w:rPr>
        <w:t>далее-организации</w:t>
      </w:r>
      <w:proofErr w:type="spellEnd"/>
      <w:r w:rsidR="00753AE1" w:rsidRPr="00753AE1">
        <w:rPr>
          <w:rFonts w:ascii="Times New Roman" w:hAnsi="Times New Roman" w:cs="Times New Roman"/>
          <w:sz w:val="28"/>
          <w:szCs w:val="28"/>
        </w:rPr>
        <w:t>).</w:t>
      </w:r>
    </w:p>
    <w:p w:rsidR="00753AE1" w:rsidRDefault="00234F33" w:rsidP="00753A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4F33" w:rsidRDefault="00234F33" w:rsidP="00753A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234F33" w:rsidRDefault="00234F33" w:rsidP="00753A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 (примерный график):</w:t>
      </w:r>
    </w:p>
    <w:p w:rsidR="00234F33" w:rsidRDefault="00234F33" w:rsidP="00234F3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– январь-февраль;</w:t>
      </w:r>
    </w:p>
    <w:p w:rsidR="00234F33" w:rsidRDefault="00234F33" w:rsidP="00234F3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 – январь-декабрь;</w:t>
      </w:r>
    </w:p>
    <w:p w:rsidR="00234F33" w:rsidRDefault="00234F33" w:rsidP="00234F3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полученных результатов и на их основе формирование отчета-до 20 апреля текущего года;</w:t>
      </w:r>
    </w:p>
    <w:p w:rsidR="00234F33" w:rsidRDefault="00234F33" w:rsidP="00F217EE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образовательной </w:t>
      </w:r>
      <w:r w:rsidR="00F217EE">
        <w:rPr>
          <w:rFonts w:ascii="Times New Roman" w:hAnsi="Times New Roman" w:cs="Times New Roman"/>
          <w:sz w:val="28"/>
          <w:szCs w:val="28"/>
        </w:rPr>
        <w:t xml:space="preserve"> организации и направление учредителю до 20 апреля;</w:t>
      </w:r>
    </w:p>
    <w:p w:rsid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организацией самостоятельно.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образовательной организации. Руководитель образовательной организации </w:t>
      </w:r>
      <w:r w:rsidRPr="00F217EE">
        <w:rPr>
          <w:rFonts w:ascii="Times New Roman" w:hAnsi="Times New Roman" w:cs="Times New Roman"/>
          <w:sz w:val="28"/>
          <w:szCs w:val="28"/>
        </w:rPr>
        <w:t xml:space="preserve">1.7. Председателем комиссии валяется руководитель образовательной организации, заместителем председателя комиссии </w:t>
      </w:r>
      <w:proofErr w:type="gramStart"/>
      <w:r w:rsidRPr="00F217E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217E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работе.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 в состав комиссии рекомендуется включать внешних представителей от  других образовательных, общественно-государственных организаций, родительской общественности и т.д.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1.9. По результатам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 составляется отчет, в котором подводятся итоги и содержатся конкретные выводы по отдельным направлениям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1.10.В процессе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 проводится анализ и оценка: образовательной деятельности, функционирования внутренней системы оценки качества образования;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системы управления организации;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содержание и качества подготовки обучающихся,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 выпускников;</w:t>
      </w:r>
      <w:r w:rsidRPr="00F217EE">
        <w:t xml:space="preserve"> </w:t>
      </w:r>
      <w:r w:rsidRPr="00F217EE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процесса; </w:t>
      </w:r>
    </w:p>
    <w:p w:rsidR="00F217EE" w:rsidRP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состояние и качество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сомообследованию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, устанавливаемых приказом Министерства образования и науки от 10.12.2013г. № 1324 «Об утверждении показателей деятельности образовательной организации, подлежащей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 xml:space="preserve">1.11.Результаты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F217E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217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17EE" w:rsidRDefault="00F217EE" w:rsidP="00F2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EE" w:rsidRPr="00F217EE" w:rsidRDefault="00F217EE" w:rsidP="00F217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EE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деятельности, функционирования внутренней системы оценки качества образования.</w:t>
      </w:r>
    </w:p>
    <w:p w:rsidR="00F217EE" w:rsidRDefault="00F217EE" w:rsidP="00F217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2.1.Самообследование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 </w:t>
      </w:r>
    </w:p>
    <w:p w:rsidR="00775696" w:rsidRDefault="00775696" w:rsidP="00775696">
      <w:pPr>
        <w:spacing w:after="0"/>
      </w:pPr>
      <w:r w:rsidRPr="00775696">
        <w:rPr>
          <w:rFonts w:ascii="Times New Roman" w:hAnsi="Times New Roman" w:cs="Times New Roman"/>
          <w:sz w:val="28"/>
          <w:szCs w:val="28"/>
        </w:rPr>
        <w:t xml:space="preserve">2.2. По итогам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>:</w:t>
      </w:r>
      <w:r w:rsidRPr="00775696">
        <w:t xml:space="preserve">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75696">
        <w:rPr>
          <w:rFonts w:ascii="Times New Roman" w:hAnsi="Times New Roman" w:cs="Times New Roman"/>
          <w:sz w:val="28"/>
          <w:szCs w:val="28"/>
        </w:rPr>
        <w:tab/>
        <w:t>выявляются позитивные и (или) негативные тенденции в объектах оценивания (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>), в образовательной системе ОО в целом, резервы ее развития;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•</w:t>
      </w:r>
      <w:r w:rsidRPr="00775696">
        <w:rPr>
          <w:rFonts w:ascii="Times New Roman" w:hAnsi="Times New Roman" w:cs="Times New Roman"/>
          <w:sz w:val="28"/>
          <w:szCs w:val="28"/>
        </w:rPr>
        <w:tab/>
        <w:t xml:space="preserve">определяются причины </w:t>
      </w:r>
      <w:proofErr w:type="gramStart"/>
      <w:r w:rsidRPr="00775696">
        <w:rPr>
          <w:rFonts w:ascii="Times New Roman" w:hAnsi="Times New Roman" w:cs="Times New Roman"/>
          <w:sz w:val="28"/>
          <w:szCs w:val="28"/>
        </w:rPr>
        <w:t>возникновения отклонений состояния объекта изучения</w:t>
      </w:r>
      <w:proofErr w:type="gramEnd"/>
      <w:r w:rsidRPr="00775696">
        <w:rPr>
          <w:rFonts w:ascii="Times New Roman" w:hAnsi="Times New Roman" w:cs="Times New Roman"/>
          <w:sz w:val="28"/>
          <w:szCs w:val="28"/>
        </w:rPr>
        <w:t xml:space="preserve"> и оценивания от параметров ВСОКО, формируемых с учетом требований действующего законодательства РФ в сфере образования;</w:t>
      </w:r>
    </w:p>
    <w:p w:rsidR="00F217EE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•</w:t>
      </w:r>
      <w:r w:rsidRPr="00775696">
        <w:rPr>
          <w:rFonts w:ascii="Times New Roman" w:hAnsi="Times New Roman" w:cs="Times New Roman"/>
          <w:sz w:val="28"/>
          <w:szCs w:val="28"/>
        </w:rPr>
        <w:tab/>
        <w:t>определяются меры по коррекции выявленных негативных тенденций образовательной деятельности ОО;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2.3. В основу </w:t>
      </w:r>
      <w:proofErr w:type="gramStart"/>
      <w:r w:rsidRPr="00775696">
        <w:rPr>
          <w:rFonts w:ascii="Times New Roman" w:hAnsi="Times New Roman" w:cs="Times New Roman"/>
          <w:sz w:val="28"/>
          <w:szCs w:val="28"/>
        </w:rPr>
        <w:t>системы оценки качества образования образовательной организации</w:t>
      </w:r>
      <w:proofErr w:type="gramEnd"/>
      <w:r w:rsidRPr="00775696">
        <w:rPr>
          <w:rFonts w:ascii="Times New Roman" w:hAnsi="Times New Roman" w:cs="Times New Roman"/>
          <w:sz w:val="28"/>
          <w:szCs w:val="28"/>
        </w:rPr>
        <w:t xml:space="preserve"> положены принципы: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1)</w:t>
      </w:r>
      <w:r w:rsidRPr="00775696">
        <w:rPr>
          <w:rFonts w:ascii="Times New Roman" w:hAnsi="Times New Roman" w:cs="Times New Roman"/>
          <w:sz w:val="28"/>
          <w:szCs w:val="28"/>
        </w:rPr>
        <w:tab/>
        <w:t>объективности, достоверности, полноты и системности информации о качестве образования;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2)</w:t>
      </w:r>
      <w:r w:rsidRPr="00775696">
        <w:rPr>
          <w:rFonts w:ascii="Times New Roman" w:hAnsi="Times New Roman" w:cs="Times New Roman"/>
          <w:sz w:val="28"/>
          <w:szCs w:val="28"/>
        </w:rPr>
        <w:tab/>
        <w:t>реалистичности показателей качества образования, их социальной и личностной значимости;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3)</w:t>
      </w:r>
      <w:r w:rsidRPr="00775696">
        <w:rPr>
          <w:rFonts w:ascii="Times New Roman" w:hAnsi="Times New Roman" w:cs="Times New Roman"/>
          <w:sz w:val="28"/>
          <w:szCs w:val="28"/>
        </w:rPr>
        <w:tab/>
        <w:t>открытости, прозрачности процедур оценки качества образования.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2.3.Внутренняя оценка качества образования в образовательной организации обеспечивается системой управления организации, функционированием методических объединений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EE" w:rsidRDefault="00775696" w:rsidP="00775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96">
        <w:rPr>
          <w:rFonts w:ascii="Times New Roman" w:hAnsi="Times New Roman" w:cs="Times New Roman"/>
          <w:b/>
          <w:sz w:val="28"/>
          <w:szCs w:val="28"/>
        </w:rPr>
        <w:t>3.Система управления организацией</w:t>
      </w:r>
    </w:p>
    <w:p w:rsidR="00775696" w:rsidRDefault="00775696" w:rsidP="00775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3.1.В образовательной организации действуют следующие органы управления, в компетенцию которых входят организация, управление и контроль качества образовательной деятельности: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школы,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Собрание трудового коллектива. 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3.2.Разграничение полномочий органов управления отражены в положениях об указанных органах управления.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3.3.Задача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69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75696">
        <w:rPr>
          <w:rFonts w:ascii="Times New Roman" w:hAnsi="Times New Roman" w:cs="Times New Roman"/>
          <w:sz w:val="28"/>
          <w:szCs w:val="28"/>
        </w:rPr>
        <w:t>становить эффективность работы органов управления. Соответствие их деятельности положениям локальных актов образовательной организации.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96" w:rsidRDefault="00775696" w:rsidP="0077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4.Содержание и качество подготовки обучающихся, </w:t>
      </w:r>
      <w:proofErr w:type="spellStart"/>
      <w:r w:rsidRPr="00775696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775696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4.1.Раздел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 xml:space="preserve">, раскрывающий содержание и качество подготовки обучающихся, строится на основании анализа образовательных программ, реализуемых образовательной организацией.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4.2.При реализации образовательной организацией дополнительных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 xml:space="preserve"> и дополнительных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анализ проводится по всем видам программ.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4.3.В понятие содержания образования в целях проведения анализа входит: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цели и задачи,  направленность образовательных программ, их ориентация и преемственность;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сроки обучения, возраст </w:t>
      </w:r>
      <w:proofErr w:type="gramStart"/>
      <w:r w:rsidRPr="00775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696">
        <w:rPr>
          <w:rFonts w:ascii="Times New Roman" w:hAnsi="Times New Roman" w:cs="Times New Roman"/>
          <w:sz w:val="28"/>
          <w:szCs w:val="28"/>
        </w:rPr>
        <w:t xml:space="preserve">, условия приема;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образовательных программ;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характеристика и анализ учебных планов каждой образовательной программы; 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краткие характеристики учебных предметов (аннотации) и программ учебных предметов.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Данный анализ устанавливает соответствие  учебных планов, учебно-методической документации нормативным требованиям, указанным в федеральных государственных требованиях, образовательных программах, разработанных образовательной организацией.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4.5.В понятие качества подготовки </w:t>
      </w:r>
      <w:proofErr w:type="gramStart"/>
      <w:r w:rsidRPr="00775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696">
        <w:rPr>
          <w:rFonts w:ascii="Times New Roman" w:hAnsi="Times New Roman" w:cs="Times New Roman"/>
          <w:sz w:val="28"/>
          <w:szCs w:val="28"/>
        </w:rPr>
        <w:t xml:space="preserve">  входит: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полнота и результативность реализации образовательных программ; 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сохранность контингента (положительная динамика); 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положительная динамика результатов промежуточной и итоговой аттестации;</w:t>
      </w:r>
    </w:p>
    <w:p w:rsidR="00775696" w:rsidRP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индивидуальных учебных планов и сокращенных образовательных программ; 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деятельность различных творческих коллективов;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участие обучающихся в различных творческих мероприятиях (конкурсах,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фестивалях, выставках и других).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 xml:space="preserve">4.6.Понятие </w:t>
      </w:r>
      <w:proofErr w:type="spellStart"/>
      <w:r w:rsidRPr="0077569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75696">
        <w:rPr>
          <w:rFonts w:ascii="Times New Roman" w:hAnsi="Times New Roman" w:cs="Times New Roman"/>
          <w:sz w:val="28"/>
          <w:szCs w:val="28"/>
        </w:rPr>
        <w:t xml:space="preserve"> выпускников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наличие (количество) выпускников, поступивших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организации среднего профессионального и высшего образования.</w:t>
      </w:r>
    </w:p>
    <w:p w:rsidR="00775696" w:rsidRDefault="00775696" w:rsidP="0077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96" w:rsidRDefault="00775696" w:rsidP="0077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96">
        <w:rPr>
          <w:rFonts w:ascii="Times New Roman" w:hAnsi="Times New Roman" w:cs="Times New Roman"/>
          <w:b/>
          <w:sz w:val="28"/>
          <w:szCs w:val="28"/>
        </w:rPr>
        <w:t>5. Организация учебного процесса</w:t>
      </w:r>
    </w:p>
    <w:p w:rsidR="00775696" w:rsidRDefault="00775696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5.1. Основные характеристики учебного процесса отражаются в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(продолжительность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696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lastRenderedPageBreak/>
        <w:t xml:space="preserve">каникулярного времени и др.), расписании занятий, </w:t>
      </w:r>
      <w:proofErr w:type="spellStart"/>
      <w:proofErr w:type="gramStart"/>
      <w:r w:rsidRPr="00775696">
        <w:rPr>
          <w:rFonts w:ascii="Times New Roman" w:hAnsi="Times New Roman" w:cs="Times New Roman"/>
          <w:sz w:val="28"/>
          <w:szCs w:val="28"/>
        </w:rPr>
        <w:t>принципах-формирования</w:t>
      </w:r>
      <w:proofErr w:type="spellEnd"/>
      <w:proofErr w:type="gramEnd"/>
      <w:r w:rsidRPr="00775696">
        <w:rPr>
          <w:rFonts w:ascii="Times New Roman" w:hAnsi="Times New Roman" w:cs="Times New Roman"/>
          <w:sz w:val="28"/>
          <w:szCs w:val="28"/>
        </w:rPr>
        <w:t xml:space="preserve"> и состава учебных групп.</w:t>
      </w:r>
    </w:p>
    <w:p w:rsidR="00775696" w:rsidRDefault="00775696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5.2.В данном разделе дается информация 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занятий, объемах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недельной аудиторной учебной нагрузки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самостоятельной работы, создании условий для проведения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использовании резерва учебного времени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96" w:rsidRPr="00775696" w:rsidRDefault="00775696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96">
        <w:rPr>
          <w:rFonts w:ascii="Times New Roman" w:hAnsi="Times New Roman" w:cs="Times New Roman"/>
          <w:sz w:val="28"/>
          <w:szCs w:val="28"/>
        </w:rPr>
        <w:t>5.3.Особое место занимает характеристика промежуточной 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96">
        <w:rPr>
          <w:rFonts w:ascii="Times New Roman" w:hAnsi="Times New Roman" w:cs="Times New Roman"/>
          <w:sz w:val="28"/>
          <w:szCs w:val="28"/>
        </w:rPr>
        <w:t>аттестации как основ оценки качества освоения образовательных</w:t>
      </w:r>
    </w:p>
    <w:p w:rsidR="00F217EE" w:rsidRPr="00775696" w:rsidRDefault="00F217EE" w:rsidP="00290B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17EE" w:rsidRPr="00775696" w:rsidSect="001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AA"/>
    <w:multiLevelType w:val="multilevel"/>
    <w:tmpl w:val="8A16DB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CD489F"/>
    <w:multiLevelType w:val="multilevel"/>
    <w:tmpl w:val="D1F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C5"/>
    <w:rsid w:val="001E6655"/>
    <w:rsid w:val="00234F33"/>
    <w:rsid w:val="00290B45"/>
    <w:rsid w:val="00556FC5"/>
    <w:rsid w:val="00702ECE"/>
    <w:rsid w:val="00753AE1"/>
    <w:rsid w:val="00775696"/>
    <w:rsid w:val="00922B03"/>
    <w:rsid w:val="00F2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5A62-AD4A-4C6C-9353-2D1FE4DA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5</cp:revision>
  <dcterms:created xsi:type="dcterms:W3CDTF">2018-04-29T17:45:00Z</dcterms:created>
  <dcterms:modified xsi:type="dcterms:W3CDTF">2018-04-29T20:03:00Z</dcterms:modified>
</cp:coreProperties>
</file>